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bookmarkStart w:id="4" w:name="_GoBack"/>
      <w:r>
        <w:rPr>
          <w:rFonts w:hint="eastAsia"/>
          <w:sz w:val="32"/>
          <w:szCs w:val="32"/>
        </w:rPr>
        <w:drawing>
          <wp:anchor distT="0" distB="0" distL="114300" distR="114300" simplePos="0" relativeHeight="251659264" behindDoc="0" locked="0" layoutInCell="1" allowOverlap="1">
            <wp:simplePos x="0" y="0"/>
            <wp:positionH relativeFrom="page">
              <wp:posOffset>10718800</wp:posOffset>
            </wp:positionH>
            <wp:positionV relativeFrom="topMargin">
              <wp:posOffset>12293600</wp:posOffset>
            </wp:positionV>
            <wp:extent cx="431800" cy="49530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431800" cy="495300"/>
                    </a:xfrm>
                    <a:prstGeom prst="rect">
                      <a:avLst/>
                    </a:prstGeom>
                    <a:noFill/>
                    <a:ln>
                      <a:noFill/>
                    </a:ln>
                  </pic:spPr>
                </pic:pic>
              </a:graphicData>
            </a:graphic>
          </wp:anchor>
        </w:drawing>
      </w:r>
      <w:bookmarkEnd w:id="4"/>
      <w:bookmarkStart w:id="0" w:name="_Hlk139742806"/>
      <w:r>
        <w:rPr>
          <w:rFonts w:hint="eastAsia"/>
          <w:sz w:val="32"/>
          <w:szCs w:val="32"/>
        </w:rPr>
        <w:t>运动的快慢</w:t>
      </w:r>
    </w:p>
    <w:bookmarkEnd w:id="0"/>
    <w:p>
      <w:pPr>
        <w:spacing w:line="360" w:lineRule="auto"/>
        <w:rPr>
          <w:sz w:val="32"/>
          <w:szCs w:val="32"/>
        </w:rPr>
      </w:pPr>
      <w:r>
        <w:rPr>
          <w:rFonts w:hint="eastAsia"/>
          <w:sz w:val="32"/>
          <w:szCs w:val="32"/>
        </w:rPr>
        <w:t>一、教学目标</w:t>
      </w:r>
    </w:p>
    <w:p>
      <w:pPr>
        <w:spacing w:line="360" w:lineRule="auto"/>
        <w:jc w:val="left"/>
        <w:rPr>
          <w:szCs w:val="21"/>
        </w:rPr>
      </w:pPr>
      <w:r>
        <w:rPr>
          <w:szCs w:val="21"/>
        </w:rPr>
        <w:t>1.</w:t>
      </w:r>
      <w:r>
        <w:rPr>
          <w:rFonts w:hint="eastAsia"/>
          <w:szCs w:val="21"/>
        </w:rPr>
        <w:t>物理观念</w:t>
      </w:r>
    </w:p>
    <w:p>
      <w:pPr>
        <w:spacing w:line="360" w:lineRule="auto"/>
        <w:jc w:val="left"/>
        <w:rPr>
          <w:szCs w:val="21"/>
        </w:rPr>
      </w:pPr>
      <w:r>
        <w:rPr>
          <w:rFonts w:hint="eastAsia"/>
          <w:szCs w:val="21"/>
        </w:rPr>
        <w:t>(1).经历速度概念的建立过程</w:t>
      </w:r>
      <w:r>
        <w:rPr>
          <w:szCs w:val="21"/>
        </w:rPr>
        <w:t>,能用速度描述物体的运动</w:t>
      </w:r>
      <w:r>
        <w:rPr>
          <w:rFonts w:hint="eastAsia"/>
          <w:szCs w:val="21"/>
        </w:rPr>
        <w:t>；</w:t>
      </w:r>
    </w:p>
    <w:p>
      <w:pPr>
        <w:spacing w:line="360" w:lineRule="auto"/>
        <w:jc w:val="left"/>
        <w:rPr>
          <w:szCs w:val="21"/>
        </w:rPr>
      </w:pPr>
      <w:r>
        <w:rPr>
          <w:rFonts w:hint="eastAsia"/>
          <w:szCs w:val="21"/>
        </w:rPr>
        <w:t>(2).</w:t>
      </w:r>
      <w:r>
        <w:rPr>
          <w:rFonts w:hint="eastAsia"/>
        </w:rPr>
        <w:t xml:space="preserve"> </w:t>
      </w:r>
      <w:r>
        <w:rPr>
          <w:rFonts w:hint="eastAsia"/>
          <w:szCs w:val="21"/>
        </w:rPr>
        <w:t>能用速度公式进行简单的计算；</w:t>
      </w:r>
    </w:p>
    <w:p>
      <w:pPr>
        <w:spacing w:line="360" w:lineRule="auto"/>
        <w:jc w:val="left"/>
        <w:rPr>
          <w:szCs w:val="21"/>
        </w:rPr>
      </w:pPr>
      <w:r>
        <w:rPr>
          <w:rFonts w:hint="eastAsia"/>
          <w:szCs w:val="21"/>
        </w:rPr>
        <w:t>(3).</w:t>
      </w:r>
      <w:r>
        <w:rPr>
          <w:rFonts w:hint="eastAsia"/>
        </w:rPr>
        <w:t xml:space="preserve"> </w:t>
      </w:r>
      <w:r>
        <w:rPr>
          <w:rFonts w:hint="eastAsia"/>
          <w:szCs w:val="21"/>
        </w:rPr>
        <w:t>速度概念的建立</w:t>
      </w:r>
      <w:r>
        <w:rPr>
          <w:szCs w:val="21"/>
        </w:rPr>
        <w:t>。</w:t>
      </w:r>
    </w:p>
    <w:p>
      <w:pPr>
        <w:spacing w:line="360" w:lineRule="auto"/>
        <w:jc w:val="left"/>
        <w:rPr>
          <w:szCs w:val="21"/>
        </w:rPr>
      </w:pPr>
      <w:r>
        <w:rPr>
          <w:szCs w:val="21"/>
        </w:rPr>
        <w:t>2.</w:t>
      </w:r>
      <w:r>
        <w:rPr>
          <w:rFonts w:hint="eastAsia"/>
          <w:szCs w:val="21"/>
        </w:rPr>
        <w:t>科学思维</w:t>
      </w:r>
    </w:p>
    <w:p>
      <w:pPr>
        <w:pStyle w:val="2"/>
        <w:spacing w:before="0" w:beforeAutospacing="0" w:after="150" w:afterAutospacing="0"/>
        <w:ind w:firstLine="420" w:firstLineChars="200"/>
        <w:rPr>
          <w:rFonts w:asciiTheme="minorHAnsi" w:hAnsiTheme="minorHAnsi" w:eastAsiaTheme="minorEastAsia" w:cstheme="minorBidi"/>
          <w:kern w:val="2"/>
          <w:sz w:val="21"/>
          <w:szCs w:val="21"/>
        </w:rPr>
      </w:pPr>
      <w:r>
        <w:rPr>
          <w:rFonts w:hint="eastAsia"/>
          <w:color w:val="333333"/>
          <w:sz w:val="21"/>
          <w:szCs w:val="21"/>
          <w:shd w:val="clear" w:color="auto" w:fill="FFFFFF"/>
        </w:rPr>
        <w:t>学会观察和分析生活中有关物理知识的实例与实验现象，具有初步的观察能力、分析概括能力</w:t>
      </w:r>
      <w:r>
        <w:rPr>
          <w:rFonts w:asciiTheme="minorHAnsi" w:hAnsiTheme="minorHAnsi" w:eastAsiaTheme="minorEastAsia" w:cstheme="minorBidi"/>
          <w:kern w:val="2"/>
          <w:sz w:val="21"/>
          <w:szCs w:val="21"/>
        </w:rPr>
        <w:t>。</w:t>
      </w:r>
    </w:p>
    <w:p>
      <w:pPr>
        <w:spacing w:line="360" w:lineRule="auto"/>
        <w:jc w:val="left"/>
        <w:rPr>
          <w:szCs w:val="21"/>
        </w:rPr>
      </w:pPr>
      <w:r>
        <w:rPr>
          <w:szCs w:val="21"/>
        </w:rPr>
        <w:t>3.</w:t>
      </w:r>
      <w:r>
        <w:rPr>
          <w:rFonts w:hint="eastAsia"/>
          <w:szCs w:val="21"/>
        </w:rPr>
        <w:t>科学探究</w:t>
      </w:r>
    </w:p>
    <w:p>
      <w:pPr>
        <w:spacing w:line="360" w:lineRule="auto"/>
        <w:ind w:firstLine="420" w:firstLineChars="200"/>
        <w:jc w:val="left"/>
        <w:rPr>
          <w:szCs w:val="21"/>
        </w:rPr>
      </w:pPr>
      <w:r>
        <w:rPr>
          <w:rFonts w:hint="eastAsia"/>
          <w:color w:val="333333"/>
          <w:szCs w:val="21"/>
          <w:shd w:val="clear" w:color="auto" w:fill="FFFFFF"/>
        </w:rPr>
        <w:t>通过实践和探究，让学生感觉科学就在身边。培养学生对科学的求知欲，乐于探索自然现象和日常生活中的物理学道理的精神，树立正确的世界观和唯物主义观。</w:t>
      </w:r>
    </w:p>
    <w:p>
      <w:pPr>
        <w:spacing w:line="360" w:lineRule="auto"/>
        <w:jc w:val="left"/>
        <w:rPr>
          <w:szCs w:val="21"/>
        </w:rPr>
      </w:pPr>
      <w:r>
        <w:rPr>
          <w:szCs w:val="21"/>
        </w:rPr>
        <w:t>4.</w:t>
      </w:r>
      <w:r>
        <w:rPr>
          <w:rFonts w:hint="eastAsia"/>
          <w:szCs w:val="21"/>
        </w:rPr>
        <w:t>科学态度与责任</w:t>
      </w:r>
    </w:p>
    <w:p>
      <w:pPr>
        <w:spacing w:line="360" w:lineRule="auto"/>
        <w:ind w:firstLine="420" w:firstLineChars="200"/>
        <w:jc w:val="left"/>
        <w:rPr>
          <w:szCs w:val="21"/>
        </w:rPr>
      </w:pPr>
      <w:r>
        <w:rPr>
          <w:rFonts w:hint="eastAsia"/>
          <w:color w:val="333333"/>
          <w:szCs w:val="21"/>
          <w:shd w:val="clear" w:color="auto" w:fill="FFFFFF"/>
        </w:rPr>
        <w:t>培养学生观察思考，勇于发现乐于探究的学习习惯，以及应用物理知识解决实际问题的能力。</w:t>
      </w:r>
    </w:p>
    <w:p>
      <w:pPr>
        <w:spacing w:line="360" w:lineRule="auto"/>
        <w:rPr>
          <w:sz w:val="32"/>
          <w:szCs w:val="32"/>
        </w:rPr>
      </w:pPr>
      <w:r>
        <w:rPr>
          <w:rFonts w:hint="eastAsia"/>
          <w:sz w:val="32"/>
          <w:szCs w:val="32"/>
        </w:rPr>
        <w:t>二、教学重难点</w:t>
      </w:r>
    </w:p>
    <w:p>
      <w:pPr>
        <w:spacing w:line="360" w:lineRule="auto"/>
        <w:jc w:val="left"/>
        <w:rPr>
          <w:szCs w:val="21"/>
        </w:rPr>
      </w:pPr>
      <w:r>
        <w:rPr>
          <w:rFonts w:hint="eastAsia"/>
          <w:szCs w:val="21"/>
        </w:rPr>
        <w:t>教学重点:</w:t>
      </w:r>
      <w:r>
        <w:rPr>
          <w:rFonts w:hint="eastAsia"/>
        </w:rPr>
        <w:t xml:space="preserve"> </w:t>
      </w:r>
      <w:r>
        <w:rPr>
          <w:rFonts w:hint="eastAsia"/>
          <w:szCs w:val="21"/>
        </w:rPr>
        <w:t>速度的物理意义及速度公式</w:t>
      </w:r>
    </w:p>
    <w:p>
      <w:pPr>
        <w:spacing w:line="360" w:lineRule="auto"/>
        <w:jc w:val="left"/>
        <w:rPr>
          <w:szCs w:val="21"/>
        </w:rPr>
      </w:pPr>
      <w:r>
        <w:rPr>
          <w:rFonts w:hint="eastAsia"/>
          <w:szCs w:val="21"/>
        </w:rPr>
        <w:t>教学难点:</w:t>
      </w:r>
      <w:r>
        <w:rPr>
          <w:rFonts w:hint="eastAsia"/>
        </w:rPr>
        <w:t xml:space="preserve"> </w:t>
      </w:r>
      <w:r>
        <w:rPr>
          <w:rFonts w:hint="eastAsia"/>
          <w:szCs w:val="21"/>
        </w:rPr>
        <w:t>物理计算题的书写过程</w:t>
      </w:r>
    </w:p>
    <w:p>
      <w:pPr>
        <w:spacing w:line="360" w:lineRule="auto"/>
        <w:jc w:val="left"/>
        <w:rPr>
          <w:sz w:val="32"/>
          <w:szCs w:val="32"/>
        </w:rPr>
      </w:pPr>
      <w:r>
        <w:rPr>
          <w:rFonts w:hint="eastAsia"/>
          <w:sz w:val="32"/>
          <w:szCs w:val="32"/>
        </w:rPr>
        <w:t>三、教学分析</w:t>
      </w:r>
    </w:p>
    <w:p>
      <w:pPr>
        <w:spacing w:line="360" w:lineRule="auto"/>
        <w:ind w:firstLine="480" w:firstLineChars="200"/>
        <w:rPr>
          <w:sz w:val="24"/>
          <w:szCs w:val="24"/>
        </w:rPr>
      </w:pPr>
      <w:r>
        <w:rPr>
          <w:sz w:val="24"/>
          <w:szCs w:val="24"/>
        </w:rPr>
        <w:t>学生课前预习课本第19页和第20页并完成</w:t>
      </w:r>
      <w:r>
        <w:rPr>
          <w:rFonts w:hint="eastAsia"/>
          <w:sz w:val="24"/>
          <w:szCs w:val="24"/>
        </w:rPr>
        <w:t>导</w:t>
      </w:r>
      <w:r>
        <w:rPr>
          <w:sz w:val="24"/>
          <w:szCs w:val="24"/>
        </w:rPr>
        <w:t>学案</w:t>
      </w:r>
      <w:r>
        <w:rPr>
          <w:rFonts w:hint="eastAsia"/>
          <w:sz w:val="24"/>
          <w:szCs w:val="24"/>
        </w:rPr>
        <w:t>，</w:t>
      </w:r>
      <w:r>
        <w:rPr>
          <w:sz w:val="24"/>
          <w:szCs w:val="24"/>
        </w:rPr>
        <w:t>“自主先学”部分,得出比较物体运动快慢的两种方法。课上利用“合作探究”预设的问题探究出物理学中比较物体运动快慢的方法,这一部分内容因为有数学学习过程中速度的计算,所以容易接受。单位换算是学生学习的难点,需要强化练习。最后一部分是物理计算题的书写方法,学生初次接触,示范很重要,学生掌握时会有困难。</w:t>
      </w:r>
    </w:p>
    <w:p>
      <w:pPr>
        <w:spacing w:line="360" w:lineRule="auto"/>
        <w:ind w:firstLine="480" w:firstLineChars="200"/>
        <w:rPr>
          <w:sz w:val="24"/>
          <w:szCs w:val="24"/>
        </w:rPr>
      </w:pPr>
    </w:p>
    <w:p>
      <w:pPr>
        <w:spacing w:line="360" w:lineRule="auto"/>
        <w:ind w:firstLine="480" w:firstLineChars="200"/>
        <w:rPr>
          <w:rFonts w:hint="eastAsia"/>
          <w:sz w:val="24"/>
          <w:szCs w:val="24"/>
        </w:rPr>
      </w:pPr>
    </w:p>
    <w:p>
      <w:pPr>
        <w:spacing w:line="360" w:lineRule="auto"/>
        <w:rPr>
          <w:sz w:val="32"/>
          <w:szCs w:val="32"/>
        </w:rPr>
      </w:pPr>
      <w:r>
        <w:rPr>
          <w:rFonts w:hint="eastAsia"/>
          <w:sz w:val="32"/>
          <w:szCs w:val="32"/>
        </w:rPr>
        <w:t>四、教学过程</w:t>
      </w:r>
    </w:p>
    <w:p>
      <w:pPr>
        <w:spacing w:line="360" w:lineRule="auto"/>
        <w:ind w:left="600" w:hanging="600" w:hangingChars="200"/>
        <w:rPr>
          <w:sz w:val="30"/>
          <w:szCs w:val="30"/>
        </w:rPr>
      </w:pPr>
      <w:bookmarkStart w:id="1" w:name="_Hlk114320330"/>
      <w:bookmarkStart w:id="2" w:name="_Hlk139744198"/>
      <w:r>
        <w:rPr>
          <w:rFonts w:hint="eastAsia"/>
          <w:sz w:val="30"/>
          <w:szCs w:val="30"/>
        </w:rPr>
        <w:t>（一</w:t>
      </w:r>
      <w:bookmarkEnd w:id="1"/>
      <w:bookmarkStart w:id="3" w:name="_Hlk114321025"/>
      <w:r>
        <w:rPr>
          <w:sz w:val="32"/>
          <w:szCs w:val="32"/>
        </w:rPr>
        <w:t>）</w:t>
      </w:r>
      <w:r>
        <w:rPr>
          <w:rFonts w:hint="eastAsia"/>
          <w:sz w:val="30"/>
          <w:szCs w:val="30"/>
        </w:rPr>
        <w:t>新课导入</w:t>
      </w:r>
    </w:p>
    <w:bookmarkEnd w:id="2"/>
    <w:p>
      <w:pPr>
        <w:spacing w:line="360" w:lineRule="auto"/>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(一) 比较物体运动的快慢</w:t>
      </w:r>
    </w:p>
    <w:p>
      <w:pPr>
        <w:spacing w:line="360" w:lineRule="auto"/>
        <w:ind w:firstLine="480" w:firstLineChars="200"/>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通过第2节的学习我们知道在描述物体运动时先应该选好参照物,然后才能判断出物体相对于参照物到底是运动还是静止;在生活中我们经常要相对于同一参照物比较两个或多个物体运动的快慢,这就需要我们知道如何比较物体运动的快慢。</w:t>
      </w:r>
    </w:p>
    <w:p>
      <w:pPr>
        <w:spacing w:line="360" w:lineRule="auto"/>
        <w:ind w:firstLine="480" w:firstLineChars="200"/>
        <w:jc w:val="left"/>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通过课前预习我们完成了导学案“自主先学”,在第一部分中我们知道比较物体运动快慢的两种方法:相同路程比较时间;相同时间比较路程。</w:t>
      </w:r>
    </w:p>
    <w:p>
      <w:pPr>
        <w:spacing w:line="360" w:lineRule="auto"/>
        <w:ind w:firstLine="480" w:firstLineChars="200"/>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那么如果路程和时间都不相同又该怎么办呢?</w:t>
      </w:r>
    </w:p>
    <w:p>
      <w:pPr>
        <w:spacing w:line="360" w:lineRule="auto"/>
        <w:rPr>
          <w:sz w:val="30"/>
          <w:szCs w:val="30"/>
        </w:rPr>
      </w:pPr>
      <w:r>
        <w:rPr>
          <w:rFonts w:hint="eastAsia"/>
          <w:sz w:val="30"/>
          <w:szCs w:val="30"/>
        </w:rPr>
        <w:t>（二）新课讲解</w:t>
      </w:r>
    </w:p>
    <w:p>
      <w:pPr>
        <w:spacing w:line="480" w:lineRule="auto"/>
        <w:ind w:firstLine="480" w:firstLineChars="2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(二)引出速度定义</w:t>
      </w:r>
    </w:p>
    <w:p>
      <w:pPr>
        <w:spacing w:line="480" w:lineRule="auto"/>
        <w:ind w:firstLine="480" w:firstLineChars="2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环节一:</w:t>
      </w:r>
    </w:p>
    <w:p>
      <w:pPr>
        <w:spacing w:line="480" w:lineRule="auto"/>
        <w:ind w:firstLine="720" w:firstLineChars="300"/>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同学们现在独立完成导学案“合作探究”，然后小组交流、讨论,讨论完成后展示。</w:t>
      </w:r>
    </w:p>
    <w:p>
      <w:pPr>
        <w:spacing w:line="480" w:lineRule="auto"/>
        <w:ind w:firstLine="480" w:firstLineChars="200"/>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探究一:新的列车时刻表中,T103次列车从北京到上海的运行时间为13h,行程为1560 km;K15次列车从济南到郑州的运行时间为8h,行程为680 km。通过计算求出两列车1小时运动的路程:T103次</w:t>
      </w:r>
      <w:r>
        <w:rPr>
          <w:rFonts w:hint="eastAsia" w:ascii="Times New Roman" w:hAnsi="Times New Roman" w:eastAsia="宋体" w:cs="Times New Roman"/>
          <w:color w:val="000000"/>
          <w:kern w:val="0"/>
          <w:sz w:val="24"/>
          <w:szCs w:val="24"/>
          <w:u w:val="single"/>
        </w:rPr>
        <w:t>__________</w:t>
      </w:r>
      <w:r>
        <w:rPr>
          <w:rFonts w:hint="eastAsia" w:ascii="Times New Roman" w:hAnsi="Times New Roman" w:eastAsia="宋体" w:cs="Times New Roman"/>
          <w:color w:val="000000"/>
          <w:kern w:val="0"/>
          <w:sz w:val="24"/>
          <w:szCs w:val="24"/>
        </w:rPr>
        <w:t>km、k15次</w:t>
      </w:r>
      <w:r>
        <w:rPr>
          <w:rFonts w:hint="eastAsia" w:ascii="Times New Roman" w:hAnsi="Times New Roman" w:eastAsia="宋体" w:cs="Times New Roman"/>
          <w:color w:val="000000"/>
          <w:kern w:val="0"/>
          <w:sz w:val="24"/>
          <w:szCs w:val="24"/>
          <w:u w:val="single"/>
        </w:rPr>
        <w:t>__________</w:t>
      </w:r>
      <w:r>
        <w:rPr>
          <w:rFonts w:hint="eastAsia" w:ascii="Times New Roman" w:hAnsi="Times New Roman" w:eastAsia="宋体" w:cs="Times New Roman"/>
          <w:color w:val="000000"/>
          <w:kern w:val="0"/>
          <w:sz w:val="24"/>
          <w:szCs w:val="24"/>
        </w:rPr>
        <w:t>km。_____次列车跑得快,比较方法是</w:t>
      </w:r>
      <w:r>
        <w:rPr>
          <w:rFonts w:hint="eastAsia" w:ascii="Times New Roman" w:hAnsi="Times New Roman" w:eastAsia="宋体" w:cs="Times New Roman"/>
          <w:color w:val="000000"/>
          <w:kern w:val="0"/>
          <w:sz w:val="24"/>
          <w:szCs w:val="24"/>
          <w:u w:val="single"/>
        </w:rPr>
        <w:t>___________________________</w:t>
      </w:r>
      <w:r>
        <w:rPr>
          <w:rFonts w:hint="eastAsia" w:ascii="Times New Roman" w:hAnsi="Times New Roman" w:eastAsia="宋体" w:cs="Times New Roman"/>
          <w:color w:val="000000"/>
          <w:kern w:val="0"/>
          <w:sz w:val="24"/>
          <w:szCs w:val="24"/>
        </w:rPr>
        <w:t>。</w:t>
      </w:r>
    </w:p>
    <w:p>
      <w:pPr>
        <w:spacing w:line="480" w:lineRule="auto"/>
        <w:ind w:firstLine="480" w:firstLineChars="200"/>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在物理学中,比较物体运动的快慢,采用</w:t>
      </w:r>
      <w:r>
        <w:rPr>
          <w:rFonts w:hint="eastAsia" w:ascii="Times New Roman" w:hAnsi="Times New Roman" w:eastAsia="宋体" w:cs="Times New Roman"/>
          <w:color w:val="000000"/>
          <w:kern w:val="0"/>
          <w:sz w:val="24"/>
          <w:szCs w:val="24"/>
          <w:u w:val="single"/>
        </w:rPr>
        <w:t>___________________________________</w:t>
      </w:r>
      <w:r>
        <w:rPr>
          <w:rFonts w:hint="eastAsia" w:ascii="Times New Roman" w:hAnsi="Times New Roman" w:eastAsia="宋体" w:cs="Times New Roman"/>
          <w:color w:val="000000"/>
          <w:kern w:val="0"/>
          <w:sz w:val="24"/>
          <w:szCs w:val="24"/>
        </w:rPr>
        <w:t>的方法,也就是将物体运动的</w:t>
      </w:r>
      <w:r>
        <w:rPr>
          <w:rFonts w:hint="eastAsia" w:ascii="Times New Roman" w:hAnsi="Times New Roman" w:eastAsia="宋体" w:cs="Times New Roman"/>
          <w:color w:val="000000"/>
          <w:kern w:val="0"/>
          <w:sz w:val="24"/>
          <w:szCs w:val="24"/>
          <w:u w:val="single"/>
        </w:rPr>
        <w:t>___________________________________</w:t>
      </w:r>
      <w:r>
        <w:rPr>
          <w:rFonts w:hint="eastAsia" w:ascii="Times New Roman" w:hAnsi="Times New Roman" w:eastAsia="宋体" w:cs="Times New Roman"/>
          <w:color w:val="000000"/>
          <w:kern w:val="0"/>
          <w:sz w:val="24"/>
          <w:szCs w:val="24"/>
        </w:rPr>
        <w:t>。这样,在比较不同运动物体的快慢时,可以保证</w:t>
      </w:r>
      <w:r>
        <w:rPr>
          <w:rFonts w:hint="eastAsia" w:ascii="Times New Roman" w:hAnsi="Times New Roman" w:eastAsia="宋体" w:cs="Times New Roman"/>
          <w:color w:val="000000"/>
          <w:kern w:val="0"/>
          <w:sz w:val="24"/>
          <w:szCs w:val="24"/>
          <w:u w:val="single"/>
        </w:rPr>
        <w:t>______________________</w:t>
      </w:r>
      <w:r>
        <w:rPr>
          <w:rFonts w:hint="eastAsia" w:ascii="Times New Roman" w:hAnsi="Times New Roman" w:eastAsia="宋体" w:cs="Times New Roman"/>
          <w:color w:val="000000"/>
          <w:kern w:val="0"/>
          <w:sz w:val="24"/>
          <w:szCs w:val="24"/>
        </w:rPr>
        <w:t>。</w:t>
      </w:r>
    </w:p>
    <w:p>
      <w:pPr>
        <w:spacing w:line="480" w:lineRule="auto"/>
        <w:ind w:firstLine="480" w:firstLineChars="200"/>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结论:速度的物理意义:</w:t>
      </w:r>
      <w:r>
        <w:rPr>
          <w:rFonts w:hint="eastAsia" w:ascii="Times New Roman" w:hAnsi="Times New Roman" w:eastAsia="宋体" w:cs="Times New Roman"/>
          <w:color w:val="000000"/>
          <w:kern w:val="0"/>
          <w:sz w:val="24"/>
          <w:szCs w:val="24"/>
          <w:u w:val="single"/>
        </w:rPr>
        <w:t>____________ ______</w:t>
      </w:r>
      <w:r>
        <w:rPr>
          <w:rFonts w:hint="eastAsia" w:ascii="Times New Roman" w:hAnsi="Times New Roman" w:eastAsia="宋体" w:cs="Times New Roman"/>
          <w:color w:val="000000"/>
          <w:kern w:val="0"/>
          <w:sz w:val="24"/>
          <w:szCs w:val="24"/>
        </w:rPr>
        <w:t>,在数值上等于</w:t>
      </w:r>
      <w:r>
        <w:rPr>
          <w:rFonts w:hint="eastAsia" w:ascii="Times New Roman" w:hAnsi="Times New Roman" w:eastAsia="宋体" w:cs="Times New Roman"/>
          <w:color w:val="000000"/>
          <w:kern w:val="0"/>
          <w:sz w:val="24"/>
          <w:szCs w:val="24"/>
          <w:u w:val="single"/>
        </w:rPr>
        <w:t>____________</w:t>
      </w:r>
      <w:r>
        <w:rPr>
          <w:rFonts w:hint="eastAsia" w:ascii="Times New Roman" w:hAnsi="Times New Roman" w:eastAsia="宋体" w:cs="Times New Roman"/>
          <w:color w:val="000000"/>
          <w:kern w:val="0"/>
          <w:sz w:val="24"/>
          <w:szCs w:val="24"/>
        </w:rPr>
        <w:t>。</w:t>
      </w:r>
    </w:p>
    <w:p>
      <w:pPr>
        <w:spacing w:line="480" w:lineRule="auto"/>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(三) 速度单位换算</w:t>
      </w:r>
    </w:p>
    <w:p>
      <w:pPr>
        <w:spacing w:line="480" w:lineRule="auto"/>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教师讲解单位换算并板书,学生笔记</w:t>
      </w:r>
    </w:p>
    <w:p>
      <w:pPr>
        <w:spacing w:line="480" w:lineRule="auto"/>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单位(国际单位制)</w:t>
      </w:r>
    </w:p>
    <w:p>
      <w:pPr>
        <w:spacing w:line="480" w:lineRule="auto"/>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(1)基本单位:米每秒(m/s)</w:t>
      </w:r>
    </w:p>
    <w:p>
      <w:pPr>
        <w:spacing w:line="480" w:lineRule="auto"/>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(2)常用单位:千米每小时(km/h)</w:t>
      </w:r>
    </w:p>
    <w:p>
      <w:pPr>
        <w:spacing w:line="480" w:lineRule="auto"/>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(3)换算关系:</w:t>
      </w:r>
    </w:p>
    <w:p>
      <w:pPr>
        <w:spacing w:line="480" w:lineRule="auto"/>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探究三:</w:t>
      </w:r>
    </w:p>
    <w:p>
      <w:pPr>
        <w:spacing w:line="480" w:lineRule="auto"/>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水中游的最快的旗鱼,速度可达108km/h,陆地跑得最快的猎豹,每秒可跑40m,空中飞行最快的褐海燕,每分钟能飞行5km,比较它们速度的大小,下列正确的是(</w:t>
      </w:r>
      <w:r>
        <w:rPr>
          <w:rFonts w:ascii="Times New Roman" w:hAnsi="Times New Roman" w:eastAsia="宋体" w:cs="Times New Roman"/>
          <w:color w:val="000000"/>
          <w:kern w:val="0"/>
          <w:sz w:val="24"/>
          <w:szCs w:val="24"/>
        </w:rPr>
        <w:t xml:space="preserve">   </w:t>
      </w:r>
      <w:r>
        <w:rPr>
          <w:rFonts w:hint="eastAsia" w:ascii="Times New Roman" w:hAnsi="Times New Roman" w:eastAsia="宋体" w:cs="Times New Roman"/>
          <w:color w:val="000000"/>
          <w:kern w:val="0"/>
          <w:sz w:val="24"/>
          <w:szCs w:val="24"/>
        </w:rPr>
        <w:t>)</w:t>
      </w:r>
    </w:p>
    <w:p>
      <w:pPr>
        <w:spacing w:line="480" w:lineRule="auto"/>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A.猎豹最大</w:t>
      </w:r>
      <w:r>
        <w:rPr>
          <w:rFonts w:ascii="Times New Roman" w:hAnsi="Times New Roman" w:eastAsia="宋体" w:cs="Times New Roman"/>
          <w:color w:val="000000"/>
          <w:kern w:val="0"/>
          <w:sz w:val="24"/>
          <w:szCs w:val="24"/>
        </w:rPr>
        <w:t xml:space="preserve"> </w:t>
      </w:r>
      <w:r>
        <w:rPr>
          <w:rFonts w:hint="eastAsia" w:ascii="Times New Roman" w:hAnsi="Times New Roman" w:eastAsia="宋体" w:cs="Times New Roman"/>
          <w:color w:val="000000"/>
          <w:kern w:val="0"/>
          <w:sz w:val="24"/>
          <w:szCs w:val="24"/>
        </w:rPr>
        <w:t xml:space="preserve"> B.旗鱼最大</w:t>
      </w:r>
      <w:r>
        <w:rPr>
          <w:rFonts w:ascii="Times New Roman" w:hAnsi="Times New Roman" w:eastAsia="宋体" w:cs="Times New Roman"/>
          <w:color w:val="000000"/>
          <w:kern w:val="0"/>
          <w:sz w:val="24"/>
          <w:szCs w:val="24"/>
        </w:rPr>
        <w:t xml:space="preserve"> </w:t>
      </w:r>
      <w:r>
        <w:rPr>
          <w:rFonts w:hint="eastAsia" w:ascii="Times New Roman" w:hAnsi="Times New Roman" w:eastAsia="宋体" w:cs="Times New Roman"/>
          <w:color w:val="000000"/>
          <w:kern w:val="0"/>
          <w:sz w:val="24"/>
          <w:szCs w:val="24"/>
        </w:rPr>
        <w:t xml:space="preserve"> C.褐海燕最大  D.三者一样大</w:t>
      </w:r>
    </w:p>
    <w:p>
      <w:pPr>
        <w:spacing w:line="480" w:lineRule="auto"/>
        <w:ind w:firstLine="240" w:firstLineChars="100"/>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学生展示,教师对学生做出评价,并提出鼓励和表扬</w:t>
      </w:r>
    </w:p>
    <w:p>
      <w:pPr>
        <w:spacing w:line="480" w:lineRule="auto"/>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环节四:</w:t>
      </w:r>
    </w:p>
    <w:p>
      <w:pPr>
        <w:spacing w:line="480" w:lineRule="auto"/>
        <w:ind w:firstLine="240" w:firstLineChars="100"/>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教师利用课本第21页例题讲解物理计算题的书写过程和注意事项</w:t>
      </w:r>
    </w:p>
    <w:p>
      <w:pPr>
        <w:spacing w:line="480" w:lineRule="auto"/>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例题:我国优秀运动员刘翔在2004年雅典奥运会上勇夺110m跨栏金牌并打破奥运会纪录,成绩是12.91s。他的平均速度是多少?</w:t>
      </w:r>
    </w:p>
    <w:p>
      <w:pPr>
        <w:spacing w:line="480" w:lineRule="auto"/>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环节五：小结作业</w:t>
      </w:r>
    </w:p>
    <w:p>
      <w:pPr>
        <w:spacing w:line="480" w:lineRule="auto"/>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教师总结并布置作业</w:t>
      </w:r>
    </w:p>
    <w:p>
      <w:pPr>
        <w:spacing w:line="480" w:lineRule="auto"/>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本节课我们的主要内容是理解速度概念的建立</w:t>
      </w:r>
      <w:r>
        <w:rPr>
          <w:rFonts w:ascii="Times New Roman" w:hAnsi="Times New Roman" w:eastAsia="宋体" w:cs="Times New Roman"/>
          <w:color w:val="000000"/>
          <w:kern w:val="0"/>
          <w:sz w:val="24"/>
          <w:szCs w:val="24"/>
        </w:rPr>
        <w:t>,会用速度公式进行计算并能正确书写计算题的完整过程,在应用中要注意单位换算。</w:t>
      </w:r>
    </w:p>
    <w:p>
      <w:pPr>
        <w:spacing w:line="480" w:lineRule="auto"/>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在小结时，我会以提问的方式进行提问总结，梳理本节课的知识点。</w:t>
      </w:r>
    </w:p>
    <w:p>
      <w:pPr>
        <w:spacing w:line="480" w:lineRule="auto"/>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在作业布置环节，完成课后第三题。</w:t>
      </w:r>
      <w:bookmarkEnd w:id="3"/>
    </w:p>
    <w:p>
      <w:pPr>
        <w:spacing w:line="480" w:lineRule="auto"/>
        <w:rPr>
          <w:rFonts w:hint="eastAsia" w:ascii="Times New Roman" w:hAnsi="Times New Roman" w:eastAsia="宋体" w:cs="Times New Roman"/>
          <w:color w:val="000000"/>
          <w:kern w:val="0"/>
          <w:sz w:val="24"/>
          <w:szCs w:val="24"/>
        </w:rPr>
      </w:pPr>
    </w:p>
    <w:p>
      <w:pPr>
        <w:spacing w:line="360" w:lineRule="auto"/>
        <w:rPr>
          <w:sz w:val="30"/>
          <w:szCs w:val="30"/>
        </w:rPr>
      </w:pPr>
      <w:r>
        <w:rPr>
          <w:rFonts w:hint="eastAsia"/>
          <w:sz w:val="30"/>
          <w:szCs w:val="30"/>
        </w:rPr>
        <w:t>（二）板书设计</w:t>
      </w:r>
    </w:p>
    <w:p>
      <w:pPr>
        <w:jc w:val="center"/>
        <w:rPr>
          <w:sz w:val="32"/>
          <w:szCs w:val="32"/>
        </w:rPr>
      </w:pPr>
      <w:r>
        <w:rPr>
          <w:rFonts w:hint="eastAsia"/>
          <w:sz w:val="32"/>
          <w:szCs w:val="32"/>
        </w:rPr>
        <w:t>运动的快慢</w:t>
      </w:r>
    </w:p>
    <w:p>
      <w:pPr>
        <w:spacing w:before="156" w:beforeLines="50" w:line="360" w:lineRule="auto"/>
        <w:rPr>
          <w:rFonts w:ascii="宋体" w:hAnsi="宋体" w:eastAsia="宋体" w:cs="宋体"/>
          <w:b/>
          <w:bCs/>
          <w:kern w:val="0"/>
          <w:sz w:val="24"/>
          <w:szCs w:val="24"/>
        </w:rPr>
      </w:pPr>
      <w:r>
        <w:rPr>
          <w:rFonts w:ascii="宋体" w:hAnsi="宋体" w:eastAsia="宋体" w:cs="宋体"/>
          <w:b/>
          <w:bCs/>
          <w:kern w:val="0"/>
          <w:sz w:val="24"/>
          <w:szCs w:val="24"/>
        </w:rPr>
        <w:t>1、比较物体快慢的两种方法。</w:t>
      </w:r>
    </w:p>
    <w:p>
      <w:pPr>
        <w:spacing w:before="156" w:beforeLines="50" w:line="360" w:lineRule="auto"/>
        <w:rPr>
          <w:rFonts w:ascii="宋体" w:hAnsi="宋体" w:eastAsia="宋体" w:cs="宋体"/>
          <w:b/>
          <w:bCs/>
          <w:kern w:val="0"/>
          <w:sz w:val="24"/>
          <w:szCs w:val="24"/>
        </w:rPr>
      </w:pPr>
      <w:r>
        <w:rPr>
          <w:rFonts w:ascii="宋体" w:hAnsi="宋体" w:eastAsia="宋体" w:cs="宋体"/>
          <w:b/>
          <w:bCs/>
          <w:kern w:val="0"/>
          <w:sz w:val="24"/>
          <w:szCs w:val="24"/>
        </w:rPr>
        <w:t>在相同时间内看物体运动路程的长短来比较快慢</w:t>
      </w:r>
    </w:p>
    <w:p>
      <w:pPr>
        <w:spacing w:before="156" w:beforeLines="50" w:line="360" w:lineRule="auto"/>
        <w:rPr>
          <w:rFonts w:ascii="宋体" w:hAnsi="宋体" w:eastAsia="宋体" w:cs="宋体"/>
          <w:b/>
          <w:bCs/>
          <w:kern w:val="0"/>
          <w:sz w:val="24"/>
          <w:szCs w:val="24"/>
        </w:rPr>
      </w:pPr>
      <w:r>
        <w:rPr>
          <w:rFonts w:ascii="宋体" w:hAnsi="宋体" w:eastAsia="宋体" w:cs="宋体"/>
          <w:b/>
          <w:bCs/>
          <w:kern w:val="0"/>
          <w:sz w:val="24"/>
          <w:szCs w:val="24"/>
        </w:rPr>
        <w:t>物体运动路程相同，看运动时间的长短比较快慢。</w:t>
      </w:r>
    </w:p>
    <w:p>
      <w:pPr>
        <w:spacing w:before="156" w:beforeLines="50" w:line="360" w:lineRule="auto"/>
        <w:rPr>
          <w:rFonts w:ascii="宋体" w:hAnsi="宋体" w:eastAsia="宋体" w:cs="宋体"/>
          <w:b/>
          <w:bCs/>
          <w:kern w:val="0"/>
          <w:sz w:val="24"/>
          <w:szCs w:val="24"/>
        </w:rPr>
      </w:pPr>
      <w:r>
        <w:rPr>
          <w:rFonts w:ascii="宋体" w:hAnsi="宋体" w:eastAsia="宋体" w:cs="宋体"/>
          <w:b/>
          <w:bCs/>
          <w:kern w:val="0"/>
          <w:sz w:val="24"/>
          <w:szCs w:val="24"/>
        </w:rPr>
        <w:t>2、意义：描述物体运动快慢的物理量。</w:t>
      </w:r>
    </w:p>
    <w:p>
      <w:pPr>
        <w:spacing w:before="156" w:beforeLines="50" w:line="360" w:lineRule="auto"/>
        <w:rPr>
          <w:rFonts w:ascii="宋体" w:hAnsi="宋体" w:eastAsia="宋体" w:cs="宋体"/>
          <w:b/>
          <w:bCs/>
          <w:kern w:val="0"/>
          <w:sz w:val="24"/>
          <w:szCs w:val="24"/>
        </w:rPr>
      </w:pPr>
      <w:r>
        <w:rPr>
          <w:rFonts w:ascii="宋体" w:hAnsi="宋体" w:eastAsia="宋体" w:cs="宋体"/>
          <w:b/>
          <w:bCs/>
          <w:kern w:val="0"/>
          <w:sz w:val="24"/>
          <w:szCs w:val="24"/>
        </w:rPr>
        <w:t>3、定义：速度等于运动物体在单位时间内通过的路程（路程与时间之比叫做速度）。</w:t>
      </w:r>
    </w:p>
    <w:p>
      <w:pPr>
        <w:spacing w:before="156" w:beforeLines="50" w:line="360" w:lineRule="auto"/>
        <w:rPr>
          <w:rFonts w:ascii="宋体" w:hAnsi="宋体" w:eastAsia="宋体" w:cs="宋体"/>
          <w:b/>
          <w:bCs/>
          <w:kern w:val="0"/>
          <w:sz w:val="24"/>
          <w:szCs w:val="24"/>
        </w:rPr>
      </w:pPr>
      <w:r>
        <w:rPr>
          <w:rFonts w:ascii="宋体" w:hAnsi="宋体" w:eastAsia="宋体" w:cs="宋体"/>
          <w:b/>
          <w:bCs/>
          <w:kern w:val="0"/>
          <w:sz w:val="24"/>
          <w:szCs w:val="24"/>
        </w:rPr>
        <w:t>4、公式</w:t>
      </w:r>
      <w:r>
        <w:rPr>
          <w:rFonts w:hint="eastAsia" w:ascii="宋体" w:hAnsi="宋体" w:eastAsia="宋体" w:cs="宋体"/>
          <w:b/>
          <w:bCs/>
          <w:kern w:val="0"/>
          <w:sz w:val="24"/>
          <w:szCs w:val="24"/>
        </w:rPr>
        <w:t>：</w:t>
      </w:r>
    </w:p>
    <w:p>
      <w:r>
        <w:drawing>
          <wp:inline distT="0" distB="0" distL="0" distR="0">
            <wp:extent cx="1038225" cy="666750"/>
            <wp:effectExtent l="0" t="0" r="3175" b="6350"/>
            <wp:docPr id="19754765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476531" name="图片 1"/>
                    <pic:cNvPicPr>
                      <a:picLocks noChangeAspect="1"/>
                    </pic:cNvPicPr>
                  </pic:nvPicPr>
                  <pic:blipFill>
                    <a:blip r:embed="rId5"/>
                    <a:stretch>
                      <a:fillRect/>
                    </a:stretch>
                  </pic:blipFill>
                  <pic:spPr>
                    <a:xfrm>
                      <a:off x="0" y="0"/>
                      <a:ext cx="1038225" cy="66675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yNzY0YTMwNjZhODc0Y2I4ODEwZmEwZjZmN2UwZWQifQ=="/>
  </w:docVars>
  <w:rsids>
    <w:rsidRoot w:val="51091919"/>
    <w:rsid w:val="51091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2023-08-07T04:54:00Z</dcterms:created>
  <dc:creator>可 燃 冰</dc:creator>
  <cp:lastModifiedBy>可 燃 冰</cp:lastModifiedBy>
  <dcterms:modified xsi:type="dcterms:W3CDTF">2023-08-07T04:54:20Z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8B0515A80FC54AFD89D619B685AC266A_11</vt:lpwstr>
  </property>
</Properties>
</file>